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163" w:rsidRDefault="00971767" w:rsidP="00AD0565">
      <w:pPr>
        <w:spacing w:after="0"/>
        <w:ind w:left="5670"/>
        <w:rPr>
          <w:rFonts w:ascii="Times New Roman" w:hAnsi="Times New Roman" w:cs="Times New Roman"/>
        </w:rPr>
      </w:pPr>
      <w:bookmarkStart w:id="0" w:name="_GoBack"/>
      <w:bookmarkEnd w:id="0"/>
      <w:r w:rsidRPr="00971767">
        <w:rPr>
          <w:rFonts w:ascii="Times New Roman" w:hAnsi="Times New Roman" w:cs="Times New Roman"/>
        </w:rPr>
        <w:t>Приложение</w:t>
      </w:r>
      <w:r w:rsidR="00AD0565">
        <w:rPr>
          <w:rFonts w:ascii="Times New Roman" w:hAnsi="Times New Roman" w:cs="Times New Roman"/>
        </w:rPr>
        <w:t xml:space="preserve"> №</w:t>
      </w:r>
      <w:r w:rsidR="00CC7969">
        <w:rPr>
          <w:rFonts w:ascii="Times New Roman" w:hAnsi="Times New Roman" w:cs="Times New Roman"/>
        </w:rPr>
        <w:t xml:space="preserve"> </w:t>
      </w:r>
      <w:r w:rsidR="00ED49EA">
        <w:rPr>
          <w:rFonts w:ascii="Times New Roman" w:hAnsi="Times New Roman" w:cs="Times New Roman"/>
        </w:rPr>
        <w:t>3</w:t>
      </w:r>
    </w:p>
    <w:p w:rsidR="00AD0565" w:rsidRDefault="00AD0565" w:rsidP="00AD0565">
      <w:pPr>
        <w:spacing w:after="0"/>
        <w:ind w:left="56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C7969">
        <w:rPr>
          <w:rFonts w:ascii="Times New Roman" w:hAnsi="Times New Roman" w:cs="Times New Roman"/>
        </w:rPr>
        <w:t xml:space="preserve">Протоколу заседания Комиссии № </w:t>
      </w:r>
      <w:r w:rsidR="00ED49EA">
        <w:rPr>
          <w:rFonts w:ascii="Times New Roman" w:hAnsi="Times New Roman" w:cs="Times New Roman"/>
        </w:rPr>
        <w:t>13</w:t>
      </w:r>
    </w:p>
    <w:p w:rsidR="00971767" w:rsidRDefault="00971767" w:rsidP="00971767">
      <w:pPr>
        <w:jc w:val="right"/>
        <w:rPr>
          <w:rFonts w:ascii="Times New Roman" w:hAnsi="Times New Roman" w:cs="Times New Roman"/>
        </w:rPr>
      </w:pPr>
    </w:p>
    <w:p w:rsidR="00AD0565" w:rsidRDefault="00971767" w:rsidP="00AD0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565">
        <w:rPr>
          <w:rFonts w:ascii="Times New Roman" w:hAnsi="Times New Roman" w:cs="Times New Roman"/>
          <w:b/>
          <w:sz w:val="24"/>
          <w:szCs w:val="24"/>
        </w:rPr>
        <w:t>Плановые объемы и стоим</w:t>
      </w:r>
      <w:r w:rsidR="00891A50">
        <w:rPr>
          <w:rFonts w:ascii="Times New Roman" w:hAnsi="Times New Roman" w:cs="Times New Roman"/>
          <w:b/>
          <w:sz w:val="24"/>
          <w:szCs w:val="24"/>
        </w:rPr>
        <w:t>ость по гемодиализу в условиях круглосуточного</w:t>
      </w:r>
      <w:r w:rsidRPr="00AD0565">
        <w:rPr>
          <w:rFonts w:ascii="Times New Roman" w:hAnsi="Times New Roman" w:cs="Times New Roman"/>
          <w:b/>
          <w:sz w:val="24"/>
          <w:szCs w:val="24"/>
        </w:rPr>
        <w:t xml:space="preserve"> стационара </w:t>
      </w:r>
    </w:p>
    <w:p w:rsidR="00971767" w:rsidRDefault="0088544F" w:rsidP="00AD0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</w:t>
      </w:r>
      <w:r w:rsidR="00971767" w:rsidRPr="00AD056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D0565" w:rsidRPr="00AD0565" w:rsidRDefault="00AD0565" w:rsidP="00AD0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1843"/>
        <w:gridCol w:w="1984"/>
      </w:tblGrid>
      <w:tr w:rsidR="00E508F0" w:rsidRPr="0088544F" w:rsidTr="00E508F0">
        <w:trPr>
          <w:cantSplit/>
          <w:trHeight w:val="667"/>
        </w:trPr>
        <w:tc>
          <w:tcPr>
            <w:tcW w:w="5382" w:type="dxa"/>
            <w:gridSpan w:val="2"/>
            <w:vAlign w:val="center"/>
            <w:hideMark/>
          </w:tcPr>
          <w:p w:rsidR="00E508F0" w:rsidRPr="00E508F0" w:rsidRDefault="00E508F0" w:rsidP="00E508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8F0">
              <w:rPr>
                <w:rFonts w:ascii="Times New Roman" w:hAnsi="Times New Roman" w:cs="Times New Roman"/>
                <w:b/>
                <w:bCs/>
              </w:rPr>
              <w:t>Наименование медицинских организаций</w:t>
            </w:r>
          </w:p>
        </w:tc>
        <w:tc>
          <w:tcPr>
            <w:tcW w:w="1843" w:type="dxa"/>
            <w:vAlign w:val="center"/>
            <w:hideMark/>
          </w:tcPr>
          <w:p w:rsidR="00E508F0" w:rsidRPr="00E508F0" w:rsidRDefault="00E508F0" w:rsidP="00E508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8F0">
              <w:rPr>
                <w:rFonts w:ascii="Times New Roman" w:hAnsi="Times New Roman" w:cs="Times New Roman"/>
                <w:b/>
                <w:bCs/>
              </w:rPr>
              <w:t>Кол-во услуг на диализ</w:t>
            </w:r>
          </w:p>
        </w:tc>
        <w:tc>
          <w:tcPr>
            <w:tcW w:w="1984" w:type="dxa"/>
            <w:vAlign w:val="center"/>
            <w:hideMark/>
          </w:tcPr>
          <w:p w:rsidR="00E508F0" w:rsidRPr="00E508F0" w:rsidRDefault="00E508F0" w:rsidP="00E508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8F0">
              <w:rPr>
                <w:rFonts w:ascii="Times New Roman" w:hAnsi="Times New Roman" w:cs="Times New Roman"/>
                <w:b/>
                <w:bCs/>
              </w:rPr>
              <w:t xml:space="preserve">Плановая стоимость </w:t>
            </w:r>
          </w:p>
          <w:p w:rsidR="00E508F0" w:rsidRPr="00E508F0" w:rsidRDefault="00E508F0" w:rsidP="00E508F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08F0">
              <w:rPr>
                <w:rFonts w:ascii="Times New Roman" w:hAnsi="Times New Roman" w:cs="Times New Roman"/>
                <w:b/>
                <w:bCs/>
              </w:rPr>
              <w:t>(тыс. руб.)</w:t>
            </w:r>
          </w:p>
        </w:tc>
      </w:tr>
      <w:tr w:rsidR="00ED49EA" w:rsidRPr="0088544F" w:rsidTr="00BD6009">
        <w:trPr>
          <w:cantSplit/>
          <w:trHeight w:val="20"/>
        </w:trPr>
        <w:tc>
          <w:tcPr>
            <w:tcW w:w="5382" w:type="dxa"/>
            <w:gridSpan w:val="2"/>
            <w:noWrap/>
            <w:hideMark/>
          </w:tcPr>
          <w:p w:rsidR="00ED49EA" w:rsidRPr="00ED49EA" w:rsidRDefault="00ED49EA">
            <w:pPr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 ГБУЗ РТ "</w:t>
            </w:r>
            <w:proofErr w:type="spellStart"/>
            <w:r w:rsidRPr="00ED49EA">
              <w:rPr>
                <w:rFonts w:ascii="Times New Roman" w:hAnsi="Times New Roman" w:cs="Times New Roman"/>
                <w:b/>
                <w:bCs/>
              </w:rPr>
              <w:t>Ресбольница</w:t>
            </w:r>
            <w:proofErr w:type="spellEnd"/>
            <w:r w:rsidRPr="00ED49EA">
              <w:rPr>
                <w:rFonts w:ascii="Times New Roman" w:hAnsi="Times New Roman" w:cs="Times New Roman"/>
                <w:b/>
                <w:bCs/>
              </w:rPr>
              <w:t xml:space="preserve"> № 1"</w:t>
            </w:r>
          </w:p>
        </w:tc>
        <w:tc>
          <w:tcPr>
            <w:tcW w:w="1843" w:type="dxa"/>
            <w:hideMark/>
          </w:tcPr>
          <w:p w:rsidR="00ED49EA" w:rsidRPr="00ED49EA" w:rsidRDefault="00ED49EA" w:rsidP="00ED49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161</w:t>
            </w:r>
          </w:p>
        </w:tc>
        <w:tc>
          <w:tcPr>
            <w:tcW w:w="1984" w:type="dxa"/>
            <w:noWrap/>
            <w:hideMark/>
          </w:tcPr>
          <w:p w:rsidR="00ED49EA" w:rsidRPr="00ED49EA" w:rsidRDefault="00ED49EA" w:rsidP="00ED49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3130,8</w:t>
            </w:r>
          </w:p>
        </w:tc>
      </w:tr>
      <w:tr w:rsidR="0088544F" w:rsidRPr="0088544F" w:rsidTr="0088544F">
        <w:trPr>
          <w:cantSplit/>
          <w:trHeight w:val="20"/>
        </w:trPr>
        <w:tc>
          <w:tcPr>
            <w:tcW w:w="1696" w:type="dxa"/>
            <w:noWrap/>
            <w:hideMark/>
          </w:tcPr>
          <w:p w:rsidR="0088544F" w:rsidRPr="0088544F" w:rsidRDefault="0088544F">
            <w:pPr>
              <w:rPr>
                <w:rFonts w:ascii="Times New Roman" w:hAnsi="Times New Roman" w:cs="Times New Roman"/>
              </w:rPr>
            </w:pPr>
            <w:r w:rsidRPr="0088544F">
              <w:rPr>
                <w:rFonts w:ascii="Times New Roman" w:hAnsi="Times New Roman" w:cs="Times New Roman"/>
              </w:rPr>
              <w:t>А 18.05.002.003</w:t>
            </w:r>
          </w:p>
        </w:tc>
        <w:tc>
          <w:tcPr>
            <w:tcW w:w="3686" w:type="dxa"/>
            <w:hideMark/>
          </w:tcPr>
          <w:p w:rsidR="0088544F" w:rsidRPr="0088544F" w:rsidRDefault="0088544F">
            <w:pPr>
              <w:rPr>
                <w:rFonts w:ascii="Times New Roman" w:hAnsi="Times New Roman" w:cs="Times New Roman"/>
              </w:rPr>
            </w:pPr>
            <w:r w:rsidRPr="0088544F">
              <w:rPr>
                <w:rFonts w:ascii="Times New Roman" w:hAnsi="Times New Roman" w:cs="Times New Roman"/>
              </w:rPr>
              <w:t xml:space="preserve">Гемодиализ </w:t>
            </w:r>
            <w:proofErr w:type="spellStart"/>
            <w:r w:rsidRPr="0088544F">
              <w:rPr>
                <w:rFonts w:ascii="Times New Roman" w:hAnsi="Times New Roman" w:cs="Times New Roman"/>
              </w:rPr>
              <w:t>интермиттирующий</w:t>
            </w:r>
            <w:proofErr w:type="spellEnd"/>
            <w:r w:rsidRPr="0088544F">
              <w:rPr>
                <w:rFonts w:ascii="Times New Roman" w:hAnsi="Times New Roman" w:cs="Times New Roman"/>
              </w:rPr>
              <w:t xml:space="preserve"> продленный</w:t>
            </w:r>
          </w:p>
        </w:tc>
        <w:tc>
          <w:tcPr>
            <w:tcW w:w="1843" w:type="dxa"/>
            <w:hideMark/>
          </w:tcPr>
          <w:p w:rsidR="0088544F" w:rsidRPr="0088544F" w:rsidRDefault="0088544F" w:rsidP="00ED49EA">
            <w:pPr>
              <w:jc w:val="center"/>
              <w:rPr>
                <w:rFonts w:ascii="Times New Roman" w:hAnsi="Times New Roman" w:cs="Times New Roman"/>
              </w:rPr>
            </w:pPr>
            <w:r w:rsidRPr="0088544F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984" w:type="dxa"/>
            <w:noWrap/>
            <w:hideMark/>
          </w:tcPr>
          <w:p w:rsidR="0088544F" w:rsidRPr="0088544F" w:rsidRDefault="0088544F" w:rsidP="00ED49EA">
            <w:pPr>
              <w:jc w:val="center"/>
              <w:rPr>
                <w:rFonts w:ascii="Times New Roman" w:hAnsi="Times New Roman" w:cs="Times New Roman"/>
              </w:rPr>
            </w:pPr>
            <w:r w:rsidRPr="0088544F">
              <w:rPr>
                <w:rFonts w:ascii="Times New Roman" w:hAnsi="Times New Roman" w:cs="Times New Roman"/>
              </w:rPr>
              <w:t>3130,</w:t>
            </w:r>
            <w:r w:rsidR="00ED49EA">
              <w:rPr>
                <w:rFonts w:ascii="Times New Roman" w:hAnsi="Times New Roman" w:cs="Times New Roman"/>
              </w:rPr>
              <w:t>8</w:t>
            </w:r>
          </w:p>
        </w:tc>
      </w:tr>
      <w:tr w:rsidR="00ED49EA" w:rsidRPr="0088544F" w:rsidTr="00A9341C">
        <w:trPr>
          <w:cantSplit/>
          <w:trHeight w:val="20"/>
        </w:trPr>
        <w:tc>
          <w:tcPr>
            <w:tcW w:w="5382" w:type="dxa"/>
            <w:gridSpan w:val="2"/>
            <w:noWrap/>
            <w:hideMark/>
          </w:tcPr>
          <w:p w:rsidR="00ED49EA" w:rsidRPr="00ED49EA" w:rsidRDefault="00ED49EA" w:rsidP="00ED49EA">
            <w:pPr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 ГБУЗ РТ "Р</w:t>
            </w:r>
            <w:r>
              <w:rPr>
                <w:rFonts w:ascii="Times New Roman" w:hAnsi="Times New Roman" w:cs="Times New Roman"/>
                <w:b/>
                <w:bCs/>
              </w:rPr>
              <w:t>еспубликанская детская больница</w:t>
            </w:r>
            <w:r w:rsidRPr="00ED49EA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843" w:type="dxa"/>
            <w:noWrap/>
            <w:hideMark/>
          </w:tcPr>
          <w:p w:rsidR="00ED49EA" w:rsidRPr="00ED49EA" w:rsidRDefault="00ED49EA" w:rsidP="00ED49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984" w:type="dxa"/>
            <w:noWrap/>
            <w:hideMark/>
          </w:tcPr>
          <w:p w:rsidR="00ED49EA" w:rsidRPr="00ED49EA" w:rsidRDefault="00ED49EA" w:rsidP="00ED49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505,6</w:t>
            </w:r>
          </w:p>
        </w:tc>
      </w:tr>
      <w:tr w:rsidR="0088544F" w:rsidRPr="0088544F" w:rsidTr="0088544F">
        <w:trPr>
          <w:cantSplit/>
          <w:trHeight w:val="20"/>
        </w:trPr>
        <w:tc>
          <w:tcPr>
            <w:tcW w:w="1696" w:type="dxa"/>
            <w:noWrap/>
            <w:hideMark/>
          </w:tcPr>
          <w:p w:rsidR="0088544F" w:rsidRPr="0088544F" w:rsidRDefault="0088544F">
            <w:pPr>
              <w:rPr>
                <w:rFonts w:ascii="Times New Roman" w:hAnsi="Times New Roman" w:cs="Times New Roman"/>
              </w:rPr>
            </w:pPr>
            <w:r w:rsidRPr="0088544F">
              <w:rPr>
                <w:rFonts w:ascii="Times New Roman" w:hAnsi="Times New Roman" w:cs="Times New Roman"/>
              </w:rPr>
              <w:t>А 18.05.002.003</w:t>
            </w:r>
          </w:p>
        </w:tc>
        <w:tc>
          <w:tcPr>
            <w:tcW w:w="3686" w:type="dxa"/>
            <w:hideMark/>
          </w:tcPr>
          <w:p w:rsidR="0088544F" w:rsidRPr="0088544F" w:rsidRDefault="0088544F">
            <w:pPr>
              <w:rPr>
                <w:rFonts w:ascii="Times New Roman" w:hAnsi="Times New Roman" w:cs="Times New Roman"/>
              </w:rPr>
            </w:pPr>
            <w:r w:rsidRPr="0088544F">
              <w:rPr>
                <w:rFonts w:ascii="Times New Roman" w:hAnsi="Times New Roman" w:cs="Times New Roman"/>
              </w:rPr>
              <w:t xml:space="preserve">Гемодиализ </w:t>
            </w:r>
            <w:proofErr w:type="spellStart"/>
            <w:r w:rsidRPr="0088544F">
              <w:rPr>
                <w:rFonts w:ascii="Times New Roman" w:hAnsi="Times New Roman" w:cs="Times New Roman"/>
              </w:rPr>
              <w:t>интермиттирующий</w:t>
            </w:r>
            <w:proofErr w:type="spellEnd"/>
            <w:r w:rsidRPr="0088544F">
              <w:rPr>
                <w:rFonts w:ascii="Times New Roman" w:hAnsi="Times New Roman" w:cs="Times New Roman"/>
              </w:rPr>
              <w:t xml:space="preserve"> продленный</w:t>
            </w:r>
          </w:p>
        </w:tc>
        <w:tc>
          <w:tcPr>
            <w:tcW w:w="1843" w:type="dxa"/>
            <w:noWrap/>
            <w:hideMark/>
          </w:tcPr>
          <w:p w:rsidR="0088544F" w:rsidRPr="0088544F" w:rsidRDefault="0088544F" w:rsidP="00ED49E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544F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1984" w:type="dxa"/>
            <w:noWrap/>
            <w:hideMark/>
          </w:tcPr>
          <w:p w:rsidR="0088544F" w:rsidRPr="0088544F" w:rsidRDefault="0088544F" w:rsidP="00ED49EA">
            <w:pPr>
              <w:jc w:val="center"/>
              <w:rPr>
                <w:rFonts w:ascii="Times New Roman" w:hAnsi="Times New Roman" w:cs="Times New Roman"/>
              </w:rPr>
            </w:pPr>
            <w:r w:rsidRPr="0088544F">
              <w:rPr>
                <w:rFonts w:ascii="Times New Roman" w:hAnsi="Times New Roman" w:cs="Times New Roman"/>
              </w:rPr>
              <w:t>505,</w:t>
            </w:r>
            <w:r w:rsidR="00ED49EA">
              <w:rPr>
                <w:rFonts w:ascii="Times New Roman" w:hAnsi="Times New Roman" w:cs="Times New Roman"/>
              </w:rPr>
              <w:t>6</w:t>
            </w:r>
          </w:p>
        </w:tc>
      </w:tr>
      <w:tr w:rsidR="00ED49EA" w:rsidRPr="0088544F" w:rsidTr="00866159">
        <w:trPr>
          <w:cantSplit/>
          <w:trHeight w:val="20"/>
        </w:trPr>
        <w:tc>
          <w:tcPr>
            <w:tcW w:w="5382" w:type="dxa"/>
            <w:gridSpan w:val="2"/>
            <w:noWrap/>
            <w:hideMark/>
          </w:tcPr>
          <w:p w:rsidR="00ED49EA" w:rsidRPr="00ED49EA" w:rsidRDefault="00ED49EA">
            <w:pPr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ВСЕГО РТ</w:t>
            </w:r>
          </w:p>
        </w:tc>
        <w:tc>
          <w:tcPr>
            <w:tcW w:w="1843" w:type="dxa"/>
            <w:noWrap/>
            <w:hideMark/>
          </w:tcPr>
          <w:p w:rsidR="00ED49EA" w:rsidRPr="00ED49EA" w:rsidRDefault="00ED49EA" w:rsidP="00ED49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187</w:t>
            </w:r>
          </w:p>
        </w:tc>
        <w:tc>
          <w:tcPr>
            <w:tcW w:w="1984" w:type="dxa"/>
            <w:noWrap/>
            <w:hideMark/>
          </w:tcPr>
          <w:p w:rsidR="00ED49EA" w:rsidRPr="00ED49EA" w:rsidRDefault="00ED49EA" w:rsidP="00ED49E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49EA">
              <w:rPr>
                <w:rFonts w:ascii="Times New Roman" w:hAnsi="Times New Roman" w:cs="Times New Roman"/>
                <w:b/>
                <w:bCs/>
              </w:rPr>
              <w:t>3636,4</w:t>
            </w:r>
          </w:p>
        </w:tc>
      </w:tr>
    </w:tbl>
    <w:p w:rsidR="00971767" w:rsidRDefault="00971767"/>
    <w:sectPr w:rsidR="00971767" w:rsidSect="00F164B3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AB"/>
    <w:rsid w:val="000776D7"/>
    <w:rsid w:val="000F6C6C"/>
    <w:rsid w:val="0016442D"/>
    <w:rsid w:val="00307163"/>
    <w:rsid w:val="00323113"/>
    <w:rsid w:val="00457747"/>
    <w:rsid w:val="0088544F"/>
    <w:rsid w:val="00891A50"/>
    <w:rsid w:val="00971767"/>
    <w:rsid w:val="00A16F74"/>
    <w:rsid w:val="00A323FC"/>
    <w:rsid w:val="00AD0565"/>
    <w:rsid w:val="00CC7969"/>
    <w:rsid w:val="00DA3B83"/>
    <w:rsid w:val="00E508F0"/>
    <w:rsid w:val="00ED49EA"/>
    <w:rsid w:val="00F164B3"/>
    <w:rsid w:val="00FB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7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7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3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Урансай Кужугет Эресовна</cp:lastModifiedBy>
  <cp:revision>12</cp:revision>
  <dcterms:created xsi:type="dcterms:W3CDTF">2018-01-23T01:59:00Z</dcterms:created>
  <dcterms:modified xsi:type="dcterms:W3CDTF">2018-12-25T10:26:00Z</dcterms:modified>
</cp:coreProperties>
</file>